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207C41" w:rsidRPr="00B02B4B" w:rsidTr="000A31CC">
        <w:tc>
          <w:tcPr>
            <w:tcW w:w="5637" w:type="dxa"/>
          </w:tcPr>
          <w:p w:rsidR="00207C41" w:rsidRPr="00B02B4B" w:rsidRDefault="00207C41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</w:p>
          <w:p w:rsidR="00207C41" w:rsidRPr="00B02B4B" w:rsidRDefault="00207C41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«Красный пищевик»</w:t>
            </w:r>
          </w:p>
        </w:tc>
        <w:tc>
          <w:tcPr>
            <w:tcW w:w="3934" w:type="dxa"/>
          </w:tcPr>
          <w:p w:rsidR="00207C41" w:rsidRPr="00B02B4B" w:rsidRDefault="00207C41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207C41" w:rsidRPr="00B02B4B" w:rsidRDefault="00207C41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207C41" w:rsidRPr="00B02B4B" w:rsidRDefault="00207C41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ОАО «Красный пищевик»</w:t>
            </w:r>
          </w:p>
          <w:p w:rsidR="00207C41" w:rsidRDefault="00207C41" w:rsidP="00B02B4B">
            <w:pPr>
              <w:spacing w:line="240" w:lineRule="exact"/>
              <w:ind w:firstLine="17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Е.П.Свирид</w:t>
            </w:r>
            <w:proofErr w:type="spellEnd"/>
          </w:p>
          <w:p w:rsidR="001277D1" w:rsidRPr="001277D1" w:rsidRDefault="001277D1" w:rsidP="001277D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09.2023</w:t>
            </w:r>
          </w:p>
        </w:tc>
      </w:tr>
    </w:tbl>
    <w:p w:rsidR="003B098F" w:rsidRPr="00B02B4B" w:rsidRDefault="003B098F" w:rsidP="00B02B4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07C41" w:rsidRPr="00B02B4B" w:rsidRDefault="00571DAF" w:rsidP="00B02B4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ПОЛОЖЕНИЕ</w:t>
      </w:r>
    </w:p>
    <w:p w:rsidR="00207C41" w:rsidRPr="00B02B4B" w:rsidRDefault="00207C41" w:rsidP="00B02B4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07C41" w:rsidRPr="00B02B4B" w:rsidRDefault="00207C41" w:rsidP="00207C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___________ № _______</w:t>
      </w:r>
    </w:p>
    <w:p w:rsidR="00207C41" w:rsidRPr="00B02B4B" w:rsidRDefault="00207C41" w:rsidP="00B02B4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07C41" w:rsidRPr="00B02B4B" w:rsidRDefault="00207C41" w:rsidP="00B02B4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г. Бобруйск</w:t>
      </w:r>
    </w:p>
    <w:p w:rsidR="00207C41" w:rsidRPr="00B02B4B" w:rsidRDefault="00207C41" w:rsidP="00B02B4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07C41" w:rsidRPr="00B02B4B" w:rsidRDefault="00571DAF" w:rsidP="00B02B4B">
      <w:pPr>
        <w:spacing w:after="0" w:line="240" w:lineRule="exact"/>
        <w:ind w:right="5386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о политике в отношении обработки персональных данных</w:t>
      </w:r>
    </w:p>
    <w:p w:rsidR="00207C41" w:rsidRPr="00B02B4B" w:rsidRDefault="00207C41" w:rsidP="00B02B4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E1CCB" w:rsidRPr="00B02B4B" w:rsidRDefault="003E1CCB" w:rsidP="003E1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1. Открытое акционерное общество «Красный пищевик» (далее – Общество) уделяет особое внимание защите персональных данных при их обработке Обществом и с уважением относится к соблюдению прав субъектов персональных данных.</w:t>
      </w:r>
    </w:p>
    <w:p w:rsidR="003E1CCB" w:rsidRPr="00B02B4B" w:rsidRDefault="003E1CCB" w:rsidP="003E1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Утверждение Положения о политике в отношении обработки персональных данных (далее – Политика) является одной из принимаемых Обществом мер по защите персональных данных, предусмотренных статьей 17 Закона Республики Беларусь от 7 мая 2021 г. № 99-З «О защите персональных данных» (далее – Закон).</w:t>
      </w:r>
    </w:p>
    <w:p w:rsidR="003E1CCB" w:rsidRPr="00B02B4B" w:rsidRDefault="003E1CCB" w:rsidP="003E1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 xml:space="preserve">Политика разъясняет субъектам персональных </w:t>
      </w:r>
      <w:proofErr w:type="gramStart"/>
      <w:r w:rsidRPr="00B02B4B">
        <w:rPr>
          <w:rFonts w:ascii="Times New Roman" w:hAnsi="Times New Roman" w:cs="Times New Roman"/>
          <w:sz w:val="26"/>
          <w:szCs w:val="26"/>
        </w:rPr>
        <w:t>данных</w:t>
      </w:r>
      <w:proofErr w:type="gramEnd"/>
      <w:r w:rsidRPr="00B02B4B">
        <w:rPr>
          <w:rFonts w:ascii="Times New Roman" w:hAnsi="Times New Roman" w:cs="Times New Roman"/>
          <w:sz w:val="26"/>
          <w:szCs w:val="26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3E1CCB" w:rsidRPr="00B02B4B" w:rsidRDefault="003E1CCB" w:rsidP="003E1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 xml:space="preserve">Политика не применяется к обработке персональных данных в процессе трудовой деятельности и при осуществлении административных процедур (в отношении работников и бывших работников), а также пользователей интернет-сайта (в части 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>-файлов).</w:t>
      </w:r>
    </w:p>
    <w:p w:rsidR="006900CA" w:rsidRPr="00B02B4B" w:rsidRDefault="003E1CCB" w:rsidP="003E1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 xml:space="preserve">Почтовый адрес Общества: 213805, г. Бобруйск, ул. 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Бахарова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 xml:space="preserve">, д. 145; адрес в сети Интернет: 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02B4B">
        <w:rPr>
          <w:rFonts w:ascii="Times New Roman" w:hAnsi="Times New Roman" w:cs="Times New Roman"/>
          <w:sz w:val="26"/>
          <w:szCs w:val="26"/>
          <w:lang w:val="en-US"/>
        </w:rPr>
        <w:t>zefir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>; e-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87760" w:rsidRPr="00B02B4B">
        <w:rPr>
          <w:rFonts w:ascii="Times New Roman" w:hAnsi="Times New Roman" w:cs="Times New Roman"/>
          <w:sz w:val="26"/>
          <w:szCs w:val="26"/>
          <w:lang w:val="en-US"/>
        </w:rPr>
        <w:t>dpo</w:t>
      </w:r>
      <w:proofErr w:type="spellEnd"/>
      <w:r w:rsidR="00F87760" w:rsidRPr="00B02B4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87760" w:rsidRPr="00B02B4B">
        <w:rPr>
          <w:rFonts w:ascii="Times New Roman" w:hAnsi="Times New Roman" w:cs="Times New Roman"/>
          <w:sz w:val="26"/>
          <w:szCs w:val="26"/>
          <w:lang w:val="en-US"/>
        </w:rPr>
        <w:t>zefir</w:t>
      </w:r>
      <w:proofErr w:type="spellEnd"/>
      <w:r w:rsidR="00F87760" w:rsidRPr="00B02B4B">
        <w:rPr>
          <w:rFonts w:ascii="Times New Roman" w:hAnsi="Times New Roman" w:cs="Times New Roman"/>
          <w:sz w:val="26"/>
          <w:szCs w:val="26"/>
        </w:rPr>
        <w:t>.</w:t>
      </w:r>
      <w:r w:rsidR="00F87760" w:rsidRPr="00B02B4B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B02B4B">
        <w:rPr>
          <w:rFonts w:ascii="Times New Roman" w:hAnsi="Times New Roman" w:cs="Times New Roman"/>
          <w:sz w:val="26"/>
          <w:szCs w:val="26"/>
        </w:rPr>
        <w:t>.</w:t>
      </w:r>
    </w:p>
    <w:p w:rsidR="0032358C" w:rsidRPr="00B02B4B" w:rsidRDefault="0032358C" w:rsidP="003E1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2. Общество осуществляет обработку персональных данных в следующих случаях: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724"/>
        <w:gridCol w:w="2058"/>
        <w:gridCol w:w="1922"/>
        <w:gridCol w:w="1846"/>
      </w:tblGrid>
      <w:tr w:rsidR="00525953" w:rsidRPr="00525953" w:rsidTr="00D94B8D">
        <w:tc>
          <w:tcPr>
            <w:tcW w:w="1910" w:type="dxa"/>
            <w:shd w:val="clear" w:color="auto" w:fill="F2F2F2" w:themeFill="background1" w:themeFillShade="F2"/>
            <w:vAlign w:val="center"/>
          </w:tcPr>
          <w:p w:rsidR="00525953" w:rsidRPr="00525953" w:rsidRDefault="00525953" w:rsidP="005259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953">
              <w:rPr>
                <w:rFonts w:ascii="Times New Roman" w:hAnsi="Times New Roman" w:cs="Times New Roman"/>
                <w:sz w:val="24"/>
                <w:szCs w:val="20"/>
              </w:rPr>
              <w:t>Цели обработки персональных данных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:rsidR="00525953" w:rsidRPr="00525953" w:rsidRDefault="00525953" w:rsidP="005259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953">
              <w:rPr>
                <w:rFonts w:ascii="Times New Roman" w:hAnsi="Times New Roman" w:cs="Times New Roman"/>
                <w:sz w:val="24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525953" w:rsidRPr="00525953" w:rsidRDefault="00525953" w:rsidP="005259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953">
              <w:rPr>
                <w:rFonts w:ascii="Times New Roman" w:hAnsi="Times New Roman" w:cs="Times New Roman"/>
                <w:sz w:val="24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:rsidR="00525953" w:rsidRPr="00525953" w:rsidRDefault="00525953" w:rsidP="005259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953">
              <w:rPr>
                <w:rFonts w:ascii="Times New Roman" w:hAnsi="Times New Roman" w:cs="Times New Roman"/>
                <w:sz w:val="24"/>
                <w:szCs w:val="20"/>
              </w:rPr>
              <w:t>Правовые основания обработки персональных данных</w:t>
            </w:r>
          </w:p>
        </w:tc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525953" w:rsidRPr="00525953" w:rsidRDefault="00525953" w:rsidP="0052595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953">
              <w:rPr>
                <w:rFonts w:ascii="Times New Roman" w:hAnsi="Times New Roman" w:cs="Times New Roman"/>
                <w:sz w:val="24"/>
                <w:szCs w:val="20"/>
              </w:rPr>
              <w:t>Срок хранения персональных данных</w:t>
            </w:r>
          </w:p>
        </w:tc>
      </w:tr>
      <w:tr w:rsidR="00525953" w:rsidRPr="00525953" w:rsidTr="00D94B8D">
        <w:tc>
          <w:tcPr>
            <w:tcW w:w="1910" w:type="dxa"/>
          </w:tcPr>
          <w:p w:rsidR="00525953" w:rsidRPr="007D1DC9" w:rsidRDefault="00525953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Заключение и исполнение гражданско-правовых договоров</w:t>
            </w:r>
          </w:p>
        </w:tc>
        <w:tc>
          <w:tcPr>
            <w:tcW w:w="1904" w:type="dxa"/>
          </w:tcPr>
          <w:p w:rsidR="00525953" w:rsidRPr="007D1DC9" w:rsidRDefault="00525953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Лица, уполномоченные на подписание договора</w:t>
            </w:r>
            <w:r w:rsidR="00783D1B" w:rsidRPr="007D1DC9">
              <w:rPr>
                <w:rFonts w:ascii="Times New Roman" w:hAnsi="Times New Roman" w:cs="Times New Roman"/>
                <w:szCs w:val="20"/>
              </w:rPr>
              <w:t>,</w:t>
            </w:r>
          </w:p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иные лица, связанные с исполнением договора</w:t>
            </w:r>
          </w:p>
        </w:tc>
        <w:tc>
          <w:tcPr>
            <w:tcW w:w="1939" w:type="dxa"/>
          </w:tcPr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Фамилия, собственное имя, отчество</w:t>
            </w:r>
            <w:r w:rsidR="001277D1" w:rsidRPr="007D1DC9">
              <w:rPr>
                <w:rFonts w:ascii="Times New Roman" w:hAnsi="Times New Roman" w:cs="Times New Roman"/>
                <w:szCs w:val="20"/>
              </w:rPr>
              <w:t xml:space="preserve"> (если таковое имеется)</w:t>
            </w:r>
            <w:r w:rsidRPr="007D1DC9">
              <w:rPr>
                <w:rFonts w:ascii="Times New Roman" w:hAnsi="Times New Roman" w:cs="Times New Roman"/>
                <w:szCs w:val="20"/>
              </w:rPr>
              <w:t xml:space="preserve"> либо инициалы лица,</w:t>
            </w:r>
          </w:p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 xml:space="preserve">должность лица, подписавшего договор, иные данные в </w:t>
            </w: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соответствии с условиями договора (при необходимости)</w:t>
            </w:r>
          </w:p>
        </w:tc>
        <w:tc>
          <w:tcPr>
            <w:tcW w:w="1910" w:type="dxa"/>
          </w:tcPr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 xml:space="preserve">1. В случае заключения договора с физическим лицом – обработка на основании договора с субъектом персональных </w:t>
            </w: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данных</w:t>
            </w:r>
          </w:p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(абзац пятнадцатый статьи 6 Закона)</w:t>
            </w:r>
          </w:p>
          <w:p w:rsidR="00525953" w:rsidRPr="007D1DC9" w:rsidRDefault="00525953" w:rsidP="00AC2C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2. В случае заключения договора с юридическим лицом – 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  <w:r w:rsidR="00AC2C53" w:rsidRPr="007D1DC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D1DC9">
              <w:rPr>
                <w:rFonts w:ascii="Times New Roman" w:hAnsi="Times New Roman" w:cs="Times New Roman"/>
                <w:szCs w:val="20"/>
              </w:rPr>
              <w:t>(абзац двадцатый статьи 6 Закона, статья 49, пункт 5 статьи 186 Гражданского кодекса)</w:t>
            </w:r>
          </w:p>
        </w:tc>
        <w:tc>
          <w:tcPr>
            <w:tcW w:w="1908" w:type="dxa"/>
          </w:tcPr>
          <w:p w:rsidR="00525953" w:rsidRPr="007D1DC9" w:rsidRDefault="00610CE5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 xml:space="preserve">3 </w:t>
            </w:r>
            <w:r w:rsidR="00525953" w:rsidRPr="007D1DC9">
              <w:rPr>
                <w:rFonts w:ascii="Times New Roman" w:hAnsi="Times New Roman" w:cs="Times New Roman"/>
                <w:szCs w:val="20"/>
              </w:rPr>
              <w:t xml:space="preserve">года после окончания срока действия договора, проведения налоговыми органами проверки соблюдения налогового </w:t>
            </w:r>
            <w:r w:rsidR="00525953" w:rsidRPr="007D1DC9">
              <w:rPr>
                <w:rFonts w:ascii="Times New Roman" w:hAnsi="Times New Roman" w:cs="Times New Roman"/>
                <w:szCs w:val="20"/>
              </w:rPr>
              <w:lastRenderedPageBreak/>
              <w:t>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</w:t>
            </w:r>
          </w:p>
        </w:tc>
      </w:tr>
      <w:tr w:rsidR="00525953" w:rsidRPr="00525953" w:rsidTr="00D94B8D">
        <w:tc>
          <w:tcPr>
            <w:tcW w:w="1910" w:type="dxa"/>
          </w:tcPr>
          <w:p w:rsidR="00525953" w:rsidRPr="007D1DC9" w:rsidRDefault="00525953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1904" w:type="dxa"/>
          </w:tcPr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1. Лица, направившие обращение</w:t>
            </w:r>
          </w:p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2. Иные лица, чьи персональные данные указаны в обращении</w:t>
            </w:r>
          </w:p>
        </w:tc>
        <w:tc>
          <w:tcPr>
            <w:tcW w:w="1939" w:type="dxa"/>
          </w:tcPr>
          <w:p w:rsidR="00525953" w:rsidRPr="007D1DC9" w:rsidRDefault="00525953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t>Фамилия, собственное имя, отчество</w:t>
            </w:r>
            <w:r w:rsidR="0052701A" w:rsidRPr="007D1DC9">
              <w:rPr>
                <w:rFonts w:ascii="Times New Roman" w:hAnsi="Times New Roman" w:cs="Times New Roman"/>
                <w:szCs w:val="20"/>
              </w:rPr>
              <w:t xml:space="preserve"> (если таковое имеется)</w:t>
            </w:r>
            <w:r w:rsidRPr="007D1DC9">
              <w:rPr>
                <w:rFonts w:ascii="Times New Roman" w:hAnsi="Times New Roman" w:cs="Times New Roman"/>
                <w:szCs w:val="20"/>
              </w:rPr>
              <w:t xml:space="preserve"> либо инициалы, адрес места жительства (места пребывания), суть обращения, иные персональные данные, указанные в обращении</w:t>
            </w:r>
            <w:proofErr w:type="gramEnd"/>
          </w:p>
        </w:tc>
        <w:tc>
          <w:tcPr>
            <w:tcW w:w="1910" w:type="dxa"/>
          </w:tcPr>
          <w:p w:rsidR="00525953" w:rsidRPr="007D1DC9" w:rsidRDefault="00525953" w:rsidP="00AC2C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  <w:r w:rsidR="00AC2C53" w:rsidRPr="007D1DC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D1DC9">
              <w:rPr>
                <w:rFonts w:ascii="Times New Roman" w:hAnsi="Times New Roman" w:cs="Times New Roman"/>
                <w:szCs w:val="20"/>
              </w:rPr>
              <w:t>(абзац двадцатый статьи 6 и абзац шестнадцатый пункта 2 статьи 8 Закона, пункт 1 статьи 3 Закона Республики Беларусь ”Об обращениях граждан и юридических лиц“)</w:t>
            </w:r>
          </w:p>
        </w:tc>
        <w:tc>
          <w:tcPr>
            <w:tcW w:w="1908" w:type="dxa"/>
          </w:tcPr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 xml:space="preserve">5 лет </w:t>
            </w: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t>с даты</w:t>
            </w:r>
            <w:proofErr w:type="gramEnd"/>
            <w:r w:rsidRPr="007D1DC9">
              <w:rPr>
                <w:rFonts w:ascii="Times New Roman" w:hAnsi="Times New Roman" w:cs="Times New Roman"/>
                <w:szCs w:val="20"/>
              </w:rPr>
              <w:t xml:space="preserve"> последнего обращения;</w:t>
            </w:r>
          </w:p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5 лет после окончания ведения книги замечаний и предложений</w:t>
            </w:r>
          </w:p>
        </w:tc>
      </w:tr>
      <w:tr w:rsidR="00525953" w:rsidRPr="00525953" w:rsidTr="00D94B8D">
        <w:tc>
          <w:tcPr>
            <w:tcW w:w="1910" w:type="dxa"/>
          </w:tcPr>
          <w:p w:rsidR="00525953" w:rsidRPr="007D1DC9" w:rsidRDefault="00525953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 xml:space="preserve"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</w:t>
            </w: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заключения трудового договора</w:t>
            </w:r>
          </w:p>
        </w:tc>
        <w:tc>
          <w:tcPr>
            <w:tcW w:w="1904" w:type="dxa"/>
          </w:tcPr>
          <w:p w:rsidR="00525953" w:rsidRPr="007D1DC9" w:rsidRDefault="00525953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Физические лица, которые направили резюме</w:t>
            </w:r>
          </w:p>
        </w:tc>
        <w:tc>
          <w:tcPr>
            <w:tcW w:w="1939" w:type="dxa"/>
          </w:tcPr>
          <w:p w:rsidR="00525953" w:rsidRPr="007D1DC9" w:rsidRDefault="00525953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1910" w:type="dxa"/>
          </w:tcPr>
          <w:p w:rsidR="00525953" w:rsidRPr="007D1DC9" w:rsidRDefault="00525953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  <w:tc>
          <w:tcPr>
            <w:tcW w:w="1908" w:type="dxa"/>
          </w:tcPr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1 год (в случае непринятия на работу)</w:t>
            </w:r>
          </w:p>
          <w:p w:rsidR="00525953" w:rsidRPr="007D1DC9" w:rsidRDefault="00525953" w:rsidP="005259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1 месяц (в случае принятия на работу)</w:t>
            </w:r>
          </w:p>
        </w:tc>
      </w:tr>
      <w:tr w:rsidR="00525953" w:rsidRPr="00525953" w:rsidTr="00D94B8D">
        <w:tc>
          <w:tcPr>
            <w:tcW w:w="1910" w:type="dxa"/>
          </w:tcPr>
          <w:p w:rsidR="00525953" w:rsidRPr="007D1DC9" w:rsidRDefault="00F21776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Предварительная запись на личный прием</w:t>
            </w:r>
          </w:p>
        </w:tc>
        <w:tc>
          <w:tcPr>
            <w:tcW w:w="1904" w:type="dxa"/>
          </w:tcPr>
          <w:p w:rsidR="00525953" w:rsidRPr="007D1DC9" w:rsidRDefault="00F21776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Лица, обращающиеся на личный прием</w:t>
            </w:r>
          </w:p>
        </w:tc>
        <w:tc>
          <w:tcPr>
            <w:tcW w:w="1939" w:type="dxa"/>
          </w:tcPr>
          <w:p w:rsidR="00525953" w:rsidRPr="007D1DC9" w:rsidRDefault="00F21776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Фамилия, собственное имя, отчество (при его наличии), контактный телефон, суть вопроса</w:t>
            </w:r>
          </w:p>
        </w:tc>
        <w:tc>
          <w:tcPr>
            <w:tcW w:w="1910" w:type="dxa"/>
          </w:tcPr>
          <w:p w:rsidR="00525953" w:rsidRPr="007D1DC9" w:rsidRDefault="00F21776" w:rsidP="00AC2C5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  <w:r w:rsidR="00AC2C53" w:rsidRPr="007D1DC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D1DC9">
              <w:rPr>
                <w:rFonts w:ascii="Times New Roman" w:hAnsi="Times New Roman" w:cs="Times New Roman"/>
                <w:szCs w:val="20"/>
              </w:rPr>
              <w:t>(абзац двадцатый статьи 6 Закона, пункт 7 статьи 6 Закона Республики Беларусь ”Об обращениях граждан и юридических лиц“)</w:t>
            </w:r>
          </w:p>
        </w:tc>
        <w:tc>
          <w:tcPr>
            <w:tcW w:w="1908" w:type="dxa"/>
          </w:tcPr>
          <w:p w:rsidR="00525953" w:rsidRPr="007D1DC9" w:rsidRDefault="00F21776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1 год со дня предварительной записи на личный прием</w:t>
            </w:r>
          </w:p>
        </w:tc>
      </w:tr>
      <w:tr w:rsidR="00DB166A" w:rsidRPr="00525953" w:rsidTr="00D94B8D">
        <w:tc>
          <w:tcPr>
            <w:tcW w:w="1910" w:type="dxa"/>
          </w:tcPr>
          <w:p w:rsidR="00DB166A" w:rsidRPr="007D1DC9" w:rsidRDefault="00DB166A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Оформление/выдача доверенностей</w:t>
            </w:r>
          </w:p>
        </w:tc>
        <w:tc>
          <w:tcPr>
            <w:tcW w:w="1904" w:type="dxa"/>
          </w:tcPr>
          <w:p w:rsidR="00DB166A" w:rsidRPr="007D1DC9" w:rsidRDefault="00DB166A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Лица, с которыми заключены гражданско-правовые договоры</w:t>
            </w:r>
          </w:p>
        </w:tc>
        <w:tc>
          <w:tcPr>
            <w:tcW w:w="1939" w:type="dxa"/>
          </w:tcPr>
          <w:p w:rsidR="00DB166A" w:rsidRPr="007D1DC9" w:rsidRDefault="00783D1B" w:rsidP="00DB166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t>Ф</w:t>
            </w:r>
            <w:r w:rsidR="00DB166A" w:rsidRPr="007D1DC9">
              <w:rPr>
                <w:rFonts w:ascii="Times New Roman" w:hAnsi="Times New Roman" w:cs="Times New Roman"/>
                <w:szCs w:val="20"/>
              </w:rPr>
              <w:t>амилия, имя, отчество (если таковое имеется), идентификационный номер, данные документа, удостоверяющего личность, подпись</w:t>
            </w:r>
            <w:proofErr w:type="gramEnd"/>
          </w:p>
        </w:tc>
        <w:tc>
          <w:tcPr>
            <w:tcW w:w="1910" w:type="dxa"/>
          </w:tcPr>
          <w:p w:rsidR="00DB166A" w:rsidRPr="007D1DC9" w:rsidRDefault="00DB166A" w:rsidP="00DB166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Абзац 20 статьи 6 Закона (согласие статья 5 Закона), статьи 183, 186 Гражданского кодекса Республика Беларусь</w:t>
            </w:r>
          </w:p>
        </w:tc>
        <w:tc>
          <w:tcPr>
            <w:tcW w:w="1908" w:type="dxa"/>
          </w:tcPr>
          <w:p w:rsidR="00DB166A" w:rsidRPr="007D1DC9" w:rsidRDefault="00DB166A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t>3 года (п. 51, п.63 Перечня)- на представление интересов, 5 лет (п.52, п.64 Перечня) - на совершение сделок, постоянно (п.53, п. 65 Перечня) на управление организацией, 3 года - журналы регистрации (п. 1078, п.103 Перечня)</w:t>
            </w:r>
            <w:r w:rsidR="00783D1B" w:rsidRPr="007D1DC9">
              <w:rPr>
                <w:rFonts w:ascii="Times New Roman" w:hAnsi="Times New Roman" w:cs="Times New Roman"/>
                <w:szCs w:val="20"/>
              </w:rPr>
              <w:t>;</w:t>
            </w:r>
            <w:proofErr w:type="gramEnd"/>
          </w:p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3 года 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(п. 214 Перечня)</w:t>
            </w:r>
          </w:p>
        </w:tc>
      </w:tr>
      <w:tr w:rsidR="00DB166A" w:rsidRPr="00525953" w:rsidTr="00D94B8D">
        <w:tc>
          <w:tcPr>
            <w:tcW w:w="1910" w:type="dxa"/>
          </w:tcPr>
          <w:p w:rsidR="00DB166A" w:rsidRPr="007D1DC9" w:rsidRDefault="00DB166A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Претензионно</w:t>
            </w:r>
            <w:proofErr w:type="spellEnd"/>
            <w:r w:rsidRPr="007D1DC9">
              <w:rPr>
                <w:rFonts w:ascii="Times New Roman" w:hAnsi="Times New Roman" w:cs="Times New Roman"/>
                <w:szCs w:val="20"/>
              </w:rPr>
              <w:t>-исковая работа</w:t>
            </w:r>
          </w:p>
        </w:tc>
        <w:tc>
          <w:tcPr>
            <w:tcW w:w="1904" w:type="dxa"/>
          </w:tcPr>
          <w:p w:rsidR="00DB166A" w:rsidRPr="007D1DC9" w:rsidRDefault="00DB166A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Лица, с которыми заключены гражданско-правовые договоры</w:t>
            </w:r>
          </w:p>
        </w:tc>
        <w:tc>
          <w:tcPr>
            <w:tcW w:w="1939" w:type="dxa"/>
          </w:tcPr>
          <w:p w:rsidR="00DB166A" w:rsidRPr="007D1DC9" w:rsidRDefault="00783D1B" w:rsidP="00E656E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t>Ф</w:t>
            </w:r>
            <w:r w:rsidR="00DB166A" w:rsidRPr="007D1DC9">
              <w:rPr>
                <w:rFonts w:ascii="Times New Roman" w:hAnsi="Times New Roman" w:cs="Times New Roman"/>
                <w:szCs w:val="20"/>
              </w:rPr>
              <w:t xml:space="preserve">амилия, имя, отчество (если таковое </w:t>
            </w:r>
            <w:r w:rsidR="00E656EB" w:rsidRPr="007D1DC9">
              <w:rPr>
                <w:rFonts w:ascii="Times New Roman" w:hAnsi="Times New Roman" w:cs="Times New Roman"/>
                <w:szCs w:val="20"/>
              </w:rPr>
              <w:t xml:space="preserve">имеется) либо инициалы; адрес </w:t>
            </w:r>
            <w:r w:rsidR="00DB166A" w:rsidRPr="007D1DC9">
              <w:rPr>
                <w:rFonts w:ascii="Times New Roman" w:hAnsi="Times New Roman" w:cs="Times New Roman"/>
                <w:szCs w:val="20"/>
              </w:rPr>
              <w:t xml:space="preserve">места </w:t>
            </w:r>
            <w:r w:rsidRPr="007D1DC9">
              <w:rPr>
                <w:rFonts w:ascii="Times New Roman" w:hAnsi="Times New Roman" w:cs="Times New Roman"/>
                <w:szCs w:val="20"/>
              </w:rPr>
              <w:t xml:space="preserve">жительства (места пребывания); </w:t>
            </w:r>
            <w:r w:rsidR="00DB166A" w:rsidRPr="007D1DC9">
              <w:rPr>
                <w:rFonts w:ascii="Times New Roman" w:hAnsi="Times New Roman" w:cs="Times New Roman"/>
                <w:szCs w:val="20"/>
              </w:rPr>
              <w:t>сведения о трудовой  деятельности (занятости), подпись, иные данные, необходимые для разрешения спора</w:t>
            </w:r>
            <w:proofErr w:type="gramEnd"/>
          </w:p>
        </w:tc>
        <w:tc>
          <w:tcPr>
            <w:tcW w:w="1910" w:type="dxa"/>
          </w:tcPr>
          <w:p w:rsidR="00DB166A" w:rsidRPr="007D1DC9" w:rsidRDefault="00DB166A" w:rsidP="00DB166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Абзацы 16, 20 статьи 6 Закона, статья 10 ГК, Приложение к ХПК</w:t>
            </w:r>
          </w:p>
        </w:tc>
        <w:tc>
          <w:tcPr>
            <w:tcW w:w="1908" w:type="dxa"/>
          </w:tcPr>
          <w:p w:rsidR="00DB166A" w:rsidRPr="007D1DC9" w:rsidRDefault="00DB166A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3 года (п. 60,61, п. 72,73 Перечня) – претензии;</w:t>
            </w:r>
          </w:p>
          <w:p w:rsidR="00DB166A" w:rsidRPr="007D1DC9" w:rsidRDefault="00DB166A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3 года после вынесения решения (п. 57, п. 69 Перечня) – исковая работа</w:t>
            </w:r>
          </w:p>
        </w:tc>
      </w:tr>
      <w:tr w:rsidR="00DB166A" w:rsidRPr="00525953" w:rsidTr="00D94B8D">
        <w:tc>
          <w:tcPr>
            <w:tcW w:w="1910" w:type="dxa"/>
          </w:tcPr>
          <w:p w:rsidR="00DB166A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Ведение бухгалтерского и налогового учета</w:t>
            </w:r>
          </w:p>
        </w:tc>
        <w:tc>
          <w:tcPr>
            <w:tcW w:w="1904" w:type="dxa"/>
          </w:tcPr>
          <w:p w:rsidR="00DB166A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Лица, состоящие в гражданско-правовых отношениях с Обществом (их работники, иные представители)</w:t>
            </w:r>
          </w:p>
        </w:tc>
        <w:tc>
          <w:tcPr>
            <w:tcW w:w="1939" w:type="dxa"/>
          </w:tcPr>
          <w:p w:rsidR="00DB166A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t>Фамилия, имя, отчество (если таковое имеется) либо инициалы, данные документа, удостоверяющего личность, адрес  места жительства (места пребывания), сведения о трудовой  деятел</w:t>
            </w:r>
            <w:r w:rsidR="00AC2C53" w:rsidRPr="007D1DC9">
              <w:rPr>
                <w:rFonts w:ascii="Times New Roman" w:hAnsi="Times New Roman" w:cs="Times New Roman"/>
                <w:szCs w:val="20"/>
              </w:rPr>
              <w:t xml:space="preserve">ьности, сведения об имуществе, </w:t>
            </w:r>
            <w:r w:rsidRPr="007D1DC9">
              <w:rPr>
                <w:rFonts w:ascii="Times New Roman" w:hAnsi="Times New Roman" w:cs="Times New Roman"/>
                <w:szCs w:val="20"/>
              </w:rPr>
              <w:t>подпись, принадлежащий номер теле</w:t>
            </w:r>
            <w:r w:rsidR="00AC2C53" w:rsidRPr="007D1DC9">
              <w:rPr>
                <w:rFonts w:ascii="Times New Roman" w:hAnsi="Times New Roman" w:cs="Times New Roman"/>
                <w:szCs w:val="20"/>
              </w:rPr>
              <w:t>фона, адрес электронной почты,</w:t>
            </w:r>
            <w:r w:rsidRPr="007D1DC9">
              <w:rPr>
                <w:rFonts w:ascii="Times New Roman" w:hAnsi="Times New Roman" w:cs="Times New Roman"/>
                <w:szCs w:val="20"/>
              </w:rPr>
              <w:t xml:space="preserve"> УНП, банковские реквизиты, сведения необходимые для налогообложения, сведения о видах деятельности (лицензиях) аттестатах и удостоверениях</w:t>
            </w:r>
            <w:proofErr w:type="gramEnd"/>
          </w:p>
        </w:tc>
        <w:tc>
          <w:tcPr>
            <w:tcW w:w="1910" w:type="dxa"/>
          </w:tcPr>
          <w:p w:rsidR="00DB166A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Абзац 20 статьи 6 Закона, статья 14 Закона от 12.07.2013 № 57-З "О бухгалт</w:t>
            </w:r>
            <w:r w:rsidR="00AC2C53" w:rsidRPr="007D1DC9">
              <w:rPr>
                <w:rFonts w:ascii="Times New Roman" w:hAnsi="Times New Roman" w:cs="Times New Roman"/>
                <w:szCs w:val="20"/>
              </w:rPr>
              <w:t>ерском учете и отчетности"</w:t>
            </w:r>
            <w:r w:rsidRPr="007D1DC9">
              <w:rPr>
                <w:rFonts w:ascii="Times New Roman" w:hAnsi="Times New Roman" w:cs="Times New Roman"/>
                <w:szCs w:val="20"/>
              </w:rPr>
              <w:t>, статьи 22, 39 Налогового кодекса Республики Беларусь</w:t>
            </w:r>
          </w:p>
        </w:tc>
        <w:tc>
          <w:tcPr>
            <w:tcW w:w="1908" w:type="dxa"/>
          </w:tcPr>
          <w:p w:rsidR="00DB166A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в соответствии с гл. 12 Перечня</w:t>
            </w:r>
          </w:p>
        </w:tc>
      </w:tr>
      <w:tr w:rsidR="00783D1B" w:rsidRPr="00525953" w:rsidTr="00D94B8D">
        <w:tc>
          <w:tcPr>
            <w:tcW w:w="1910" w:type="dxa"/>
          </w:tcPr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Применение системы видеонаблюдения в интересах обеспечения общественного порядка</w:t>
            </w:r>
          </w:p>
        </w:tc>
        <w:tc>
          <w:tcPr>
            <w:tcW w:w="1904" w:type="dxa"/>
          </w:tcPr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Посетители Общества</w:t>
            </w:r>
          </w:p>
        </w:tc>
        <w:tc>
          <w:tcPr>
            <w:tcW w:w="1939" w:type="dxa"/>
          </w:tcPr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Изображение человека</w:t>
            </w:r>
          </w:p>
        </w:tc>
        <w:tc>
          <w:tcPr>
            <w:tcW w:w="1910" w:type="dxa"/>
          </w:tcPr>
          <w:p w:rsidR="00783D1B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 xml:space="preserve">Абзац 20 статьи 6 Закона, Указ Президента Республики Беларусь от 28 ноября 2013 г. № 527 ”О вопросах создания и применения системы видеонаблюдения в интересах </w:t>
            </w: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обеспечения общественного порядка“</w:t>
            </w:r>
          </w:p>
        </w:tc>
        <w:tc>
          <w:tcPr>
            <w:tcW w:w="1908" w:type="dxa"/>
          </w:tcPr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30 суток (</w:t>
            </w:r>
            <w:proofErr w:type="spellStart"/>
            <w:r w:rsidRPr="007D1DC9">
              <w:rPr>
                <w:rFonts w:ascii="Times New Roman" w:hAnsi="Times New Roman" w:cs="Times New Roman"/>
                <w:szCs w:val="20"/>
              </w:rPr>
              <w:t>абз</w:t>
            </w:r>
            <w:proofErr w:type="spellEnd"/>
            <w:r w:rsidRPr="007D1DC9">
              <w:rPr>
                <w:rFonts w:ascii="Times New Roman" w:hAnsi="Times New Roman" w:cs="Times New Roman"/>
                <w:szCs w:val="20"/>
              </w:rPr>
              <w:t>. 4 п. 20 Положения о применении систем безопасности и сист</w:t>
            </w:r>
            <w:r w:rsidR="00191AAE" w:rsidRPr="007D1DC9">
              <w:rPr>
                <w:rFonts w:ascii="Times New Roman" w:hAnsi="Times New Roman" w:cs="Times New Roman"/>
                <w:szCs w:val="20"/>
              </w:rPr>
              <w:t xml:space="preserve">ем </w:t>
            </w:r>
            <w:r w:rsidRPr="007D1DC9">
              <w:rPr>
                <w:rFonts w:ascii="Times New Roman" w:hAnsi="Times New Roman" w:cs="Times New Roman"/>
                <w:szCs w:val="20"/>
              </w:rPr>
              <w:t xml:space="preserve">видеонаблюдения, утвержденного постановлением Совета Министров </w:t>
            </w: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Республики Беларусь от 11 декабря 2012 г. № 1135</w:t>
            </w:r>
            <w:proofErr w:type="gramEnd"/>
          </w:p>
        </w:tc>
      </w:tr>
      <w:tr w:rsidR="00783D1B" w:rsidRPr="00525953" w:rsidTr="00D94B8D">
        <w:tc>
          <w:tcPr>
            <w:tcW w:w="1910" w:type="dxa"/>
          </w:tcPr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 xml:space="preserve">Соблюдение порядка допуска на территорию Общества работающих и посетителей - входа (въезда); выхода (выезда); </w:t>
            </w:r>
            <w:r w:rsidR="006D13E4" w:rsidRPr="007D1DC9">
              <w:rPr>
                <w:rFonts w:ascii="Times New Roman" w:hAnsi="Times New Roman" w:cs="Times New Roman"/>
                <w:szCs w:val="20"/>
              </w:rPr>
              <w:t xml:space="preserve">вноса, ввоза, (выноса, вывоза) </w:t>
            </w:r>
            <w:r w:rsidRPr="007D1DC9">
              <w:rPr>
                <w:rFonts w:ascii="Times New Roman" w:hAnsi="Times New Roman" w:cs="Times New Roman"/>
                <w:szCs w:val="20"/>
              </w:rPr>
              <w:t>материальных ценностей</w:t>
            </w:r>
            <w:proofErr w:type="gramEnd"/>
          </w:p>
        </w:tc>
        <w:tc>
          <w:tcPr>
            <w:tcW w:w="1904" w:type="dxa"/>
          </w:tcPr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Посетители Общества</w:t>
            </w:r>
          </w:p>
        </w:tc>
        <w:tc>
          <w:tcPr>
            <w:tcW w:w="1939" w:type="dxa"/>
          </w:tcPr>
          <w:p w:rsidR="00783D1B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Фамилия, имя, отчество (если таковое имеется) либо инициал, марка и номер автомобиля, подпись</w:t>
            </w:r>
          </w:p>
        </w:tc>
        <w:tc>
          <w:tcPr>
            <w:tcW w:w="1910" w:type="dxa"/>
          </w:tcPr>
          <w:p w:rsidR="00783D1B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Абзац 8 статьи 6 Закона</w:t>
            </w:r>
          </w:p>
        </w:tc>
        <w:tc>
          <w:tcPr>
            <w:tcW w:w="1908" w:type="dxa"/>
          </w:tcPr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83D1B" w:rsidRPr="00525953" w:rsidTr="00D94B8D">
        <w:tc>
          <w:tcPr>
            <w:tcW w:w="1910" w:type="dxa"/>
          </w:tcPr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Проведение ”прямых телефонных линий“</w:t>
            </w:r>
          </w:p>
        </w:tc>
        <w:tc>
          <w:tcPr>
            <w:tcW w:w="1904" w:type="dxa"/>
          </w:tcPr>
          <w:p w:rsidR="00783D1B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1. Лица, обратившиеся на ”прямую телефонную линию“</w:t>
            </w:r>
          </w:p>
          <w:p w:rsidR="00783D1B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2. Иные лица, чьи персональные данные указаны в ходе проведения ”прямой телефонной линии“</w:t>
            </w:r>
          </w:p>
        </w:tc>
        <w:tc>
          <w:tcPr>
            <w:tcW w:w="1939" w:type="dxa"/>
          </w:tcPr>
          <w:p w:rsidR="00783D1B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t>Фамилия, собственное имя, отчество, адрес места жительства и (или) работы (учебы), контактный телефон (при необходимости), суть обращения,</w:t>
            </w:r>
            <w:proofErr w:type="gramEnd"/>
          </w:p>
          <w:p w:rsidR="00783D1B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иные персональные данные, указанные в ходе проведения ”прямой телефонной линии“</w:t>
            </w:r>
          </w:p>
        </w:tc>
        <w:tc>
          <w:tcPr>
            <w:tcW w:w="1910" w:type="dxa"/>
          </w:tcPr>
          <w:p w:rsidR="00783D1B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783D1B" w:rsidRPr="007D1DC9" w:rsidRDefault="00783D1B" w:rsidP="00783D1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(абзац двадцатый статьи 6 Закона, абзац второй подпункта 1.1 пункта 1 Директивы Президента Республики Беларусь от 27 декабря 2006 г. № 2”О дебюрократизации государственного аппарата и повышении качества обеспечения жизнедеятельности населения“)</w:t>
            </w:r>
          </w:p>
        </w:tc>
        <w:tc>
          <w:tcPr>
            <w:tcW w:w="1908" w:type="dxa"/>
          </w:tcPr>
          <w:p w:rsidR="00783D1B" w:rsidRPr="007D1DC9" w:rsidRDefault="00783D1B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5 лет</w:t>
            </w:r>
          </w:p>
        </w:tc>
      </w:tr>
      <w:tr w:rsidR="00783D1B" w:rsidRPr="00525953" w:rsidTr="00D94B8D">
        <w:tc>
          <w:tcPr>
            <w:tcW w:w="1910" w:type="dxa"/>
          </w:tcPr>
          <w:p w:rsidR="00783D1B" w:rsidRPr="007D1DC9" w:rsidRDefault="00337B6E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Осуществление работы с ценными бумагами</w:t>
            </w:r>
          </w:p>
        </w:tc>
        <w:tc>
          <w:tcPr>
            <w:tcW w:w="1904" w:type="dxa"/>
          </w:tcPr>
          <w:p w:rsidR="00783D1B" w:rsidRPr="007D1DC9" w:rsidRDefault="00337B6E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Акционеры Общества</w:t>
            </w:r>
          </w:p>
        </w:tc>
        <w:tc>
          <w:tcPr>
            <w:tcW w:w="1939" w:type="dxa"/>
          </w:tcPr>
          <w:p w:rsidR="00337B6E" w:rsidRPr="007D1DC9" w:rsidRDefault="00337B6E" w:rsidP="00337B6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>Сведения об акционерах – физических лицах из Реестра владельцев ценных бумаг:</w:t>
            </w:r>
          </w:p>
          <w:p w:rsidR="00783D1B" w:rsidRPr="007D1DC9" w:rsidRDefault="00337B6E" w:rsidP="00337B6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t xml:space="preserve">Фамилия, имя, отчество (если таковое имеется) и места жительства (места </w:t>
            </w: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пребывания), паспортные данные, виды, категории и количество ценных бумаг, размер доли в уставном фонде Общества в разрезе владельцев ценных бумаг, платежные реквизиты для выплаты доходов по ценным бумагам и денежных сре</w:t>
            </w:r>
            <w:proofErr w:type="gramStart"/>
            <w:r w:rsidRPr="007D1DC9">
              <w:rPr>
                <w:rFonts w:ascii="Times New Roman" w:hAnsi="Times New Roman" w:cs="Times New Roman"/>
                <w:szCs w:val="20"/>
              </w:rPr>
              <w:t>дств пр</w:t>
            </w:r>
            <w:proofErr w:type="gramEnd"/>
            <w:r w:rsidRPr="007D1DC9">
              <w:rPr>
                <w:rFonts w:ascii="Times New Roman" w:hAnsi="Times New Roman" w:cs="Times New Roman"/>
                <w:szCs w:val="20"/>
              </w:rPr>
              <w:t>и погашении ценных бумаг</w:t>
            </w:r>
          </w:p>
        </w:tc>
        <w:tc>
          <w:tcPr>
            <w:tcW w:w="1910" w:type="dxa"/>
          </w:tcPr>
          <w:p w:rsidR="00783D1B" w:rsidRPr="007D1DC9" w:rsidRDefault="00337B6E" w:rsidP="00337B6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 xml:space="preserve">Закон Республики Беларусь от 05.01.2015 «О рынке ценных бумаг», постановление Министерства финансов Республики Беларусь от </w:t>
            </w: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05.09.2016 №80 «О предоставлении конфиденциальной информации на рынке ценных бумаг»</w:t>
            </w:r>
          </w:p>
        </w:tc>
        <w:tc>
          <w:tcPr>
            <w:tcW w:w="1908" w:type="dxa"/>
          </w:tcPr>
          <w:p w:rsidR="00783D1B" w:rsidRPr="007D1DC9" w:rsidRDefault="00337B6E" w:rsidP="0032358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D1DC9">
              <w:rPr>
                <w:rFonts w:ascii="Times New Roman" w:hAnsi="Times New Roman" w:cs="Times New Roman"/>
                <w:szCs w:val="20"/>
              </w:rPr>
              <w:lastRenderedPageBreak/>
              <w:t>Постоянно</w:t>
            </w:r>
          </w:p>
        </w:tc>
      </w:tr>
    </w:tbl>
    <w:p w:rsidR="00D94B8D" w:rsidRDefault="00D94B8D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Вышеприведенный перечень не является исчерпывающим.</w:t>
      </w:r>
    </w:p>
    <w:p w:rsidR="00525953" w:rsidRPr="00B02B4B" w:rsidRDefault="00525953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3. Персональные данные могут быть также использованы Обществом в исследовательских целях после обязательного обезличивания таких персональных данных</w:t>
      </w:r>
      <w:r w:rsidR="00735A90" w:rsidRPr="00B02B4B">
        <w:rPr>
          <w:rFonts w:ascii="Times New Roman" w:hAnsi="Times New Roman" w:cs="Times New Roman"/>
          <w:sz w:val="26"/>
          <w:szCs w:val="26"/>
        </w:rPr>
        <w:t>.</w:t>
      </w:r>
    </w:p>
    <w:p w:rsidR="00525953" w:rsidRPr="00B02B4B" w:rsidRDefault="00525953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4. Общество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32358C" w:rsidRPr="00B02B4B" w:rsidRDefault="00525953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5. Общество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525953" w:rsidRPr="00B02B4B" w:rsidRDefault="00525953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6. Уполномоченные лица</w:t>
      </w:r>
      <w:r w:rsidR="00B02B4B">
        <w:rPr>
          <w:rFonts w:ascii="Times New Roman" w:hAnsi="Times New Roman" w:cs="Times New Roman"/>
          <w:sz w:val="26"/>
          <w:szCs w:val="26"/>
        </w:rPr>
        <w:t xml:space="preserve"> и (ил</w:t>
      </w:r>
      <w:bookmarkStart w:id="0" w:name="_GoBack"/>
      <w:bookmarkEnd w:id="0"/>
      <w:r w:rsidR="00B02B4B">
        <w:rPr>
          <w:rFonts w:ascii="Times New Roman" w:hAnsi="Times New Roman" w:cs="Times New Roman"/>
          <w:sz w:val="26"/>
          <w:szCs w:val="26"/>
        </w:rPr>
        <w:t xml:space="preserve">и) 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сооператоры</w:t>
      </w:r>
      <w:proofErr w:type="spellEnd"/>
      <w:r w:rsidR="00B02B4B">
        <w:rPr>
          <w:rFonts w:ascii="Times New Roman" w:hAnsi="Times New Roman" w:cs="Times New Roman"/>
          <w:sz w:val="26"/>
          <w:szCs w:val="26"/>
        </w:rPr>
        <w:t>:</w:t>
      </w:r>
    </w:p>
    <w:p w:rsidR="00F87760" w:rsidRPr="00B02B4B" w:rsidRDefault="002A211E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ООО «Белорусские о</w:t>
      </w:r>
      <w:r w:rsidR="00F87760" w:rsidRPr="00B02B4B">
        <w:rPr>
          <w:rFonts w:ascii="Times New Roman" w:hAnsi="Times New Roman" w:cs="Times New Roman"/>
          <w:sz w:val="26"/>
          <w:szCs w:val="26"/>
        </w:rPr>
        <w:t>блачные технологии</w:t>
      </w:r>
      <w:r w:rsidRPr="00B02B4B">
        <w:rPr>
          <w:rFonts w:ascii="Times New Roman" w:hAnsi="Times New Roman" w:cs="Times New Roman"/>
          <w:sz w:val="26"/>
          <w:szCs w:val="26"/>
        </w:rPr>
        <w:t>»</w:t>
      </w:r>
      <w:r w:rsidR="00B02B4B">
        <w:rPr>
          <w:rFonts w:ascii="Times New Roman" w:hAnsi="Times New Roman" w:cs="Times New Roman"/>
          <w:sz w:val="26"/>
          <w:szCs w:val="26"/>
        </w:rPr>
        <w:t>;</w:t>
      </w:r>
    </w:p>
    <w:p w:rsidR="00C73355" w:rsidRPr="00B02B4B" w:rsidRDefault="00C73355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ООО «Красный пищевик»</w:t>
      </w:r>
      <w:r w:rsidR="00B02B4B">
        <w:rPr>
          <w:rFonts w:ascii="Times New Roman" w:hAnsi="Times New Roman" w:cs="Times New Roman"/>
          <w:sz w:val="26"/>
          <w:szCs w:val="26"/>
        </w:rPr>
        <w:t xml:space="preserve"> (Российская Федерация, г. Москва);</w:t>
      </w:r>
    </w:p>
    <w:p w:rsidR="00C73355" w:rsidRPr="00B02B4B" w:rsidRDefault="00C73355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ОАО «Красный пищевик-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АгроСервис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>»</w:t>
      </w:r>
      <w:r w:rsidR="00B02B4B">
        <w:rPr>
          <w:rFonts w:ascii="Times New Roman" w:hAnsi="Times New Roman" w:cs="Times New Roman"/>
          <w:sz w:val="26"/>
          <w:szCs w:val="26"/>
        </w:rPr>
        <w:t>;</w:t>
      </w:r>
    </w:p>
    <w:p w:rsidR="00F21776" w:rsidRPr="00B02B4B" w:rsidRDefault="00F21776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Унитарное предприятие «Красный пищевик-Славгород»</w:t>
      </w:r>
      <w:r w:rsidR="00B02B4B">
        <w:rPr>
          <w:rFonts w:ascii="Times New Roman" w:hAnsi="Times New Roman" w:cs="Times New Roman"/>
          <w:sz w:val="26"/>
          <w:szCs w:val="26"/>
        </w:rPr>
        <w:t>;</w:t>
      </w:r>
    </w:p>
    <w:p w:rsidR="00F21776" w:rsidRPr="00B02B4B" w:rsidRDefault="002A211E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Хьюмен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 xml:space="preserve"> систем»</w:t>
      </w:r>
      <w:r w:rsidR="00B02B4B">
        <w:rPr>
          <w:rFonts w:ascii="Times New Roman" w:hAnsi="Times New Roman" w:cs="Times New Roman"/>
          <w:sz w:val="26"/>
          <w:szCs w:val="26"/>
        </w:rPr>
        <w:t>;</w:t>
      </w:r>
    </w:p>
    <w:p w:rsidR="00F21776" w:rsidRPr="00B02B4B" w:rsidRDefault="00F21776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Контрагенты-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франчайзи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02B4B">
        <w:rPr>
          <w:rFonts w:ascii="Times New Roman" w:hAnsi="Times New Roman" w:cs="Times New Roman"/>
          <w:sz w:val="26"/>
          <w:szCs w:val="26"/>
        </w:rPr>
        <w:t>.</w:t>
      </w:r>
    </w:p>
    <w:p w:rsidR="00525953" w:rsidRPr="00B02B4B" w:rsidRDefault="00525953" w:rsidP="0052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 xml:space="preserve">7. </w:t>
      </w:r>
      <w:r w:rsidR="00F87760" w:rsidRPr="00B02B4B">
        <w:rPr>
          <w:rFonts w:ascii="Times New Roman" w:hAnsi="Times New Roman" w:cs="Times New Roman"/>
          <w:sz w:val="26"/>
          <w:szCs w:val="26"/>
        </w:rPr>
        <w:t xml:space="preserve">Трансграничная передача персональных данных осуществляется Обществом </w:t>
      </w:r>
      <w:r w:rsidR="00337B6E" w:rsidRPr="00B02B4B">
        <w:rPr>
          <w:rFonts w:ascii="Times New Roman" w:hAnsi="Times New Roman" w:cs="Times New Roman"/>
          <w:sz w:val="26"/>
          <w:szCs w:val="26"/>
        </w:rPr>
        <w:t xml:space="preserve">в строгом соответствии с требованиями статьи 9 Закона Республики Беларусь от 07.05.2021 № 99-З (ред. от 01.06.2022) «О защите персональных данных» </w:t>
      </w:r>
      <w:r w:rsidR="00F87760" w:rsidRPr="00B02B4B">
        <w:rPr>
          <w:rFonts w:ascii="Times New Roman" w:hAnsi="Times New Roman" w:cs="Times New Roman"/>
          <w:sz w:val="26"/>
          <w:szCs w:val="26"/>
        </w:rPr>
        <w:t>в целях заключения и исполнения гражданско-правовых договоров следующим субъектам: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ООО «Красный пищевик» (Российская Федерация; относится к государствам, на территории которых, обеспечивается надлежащий уровень защиты прав субъектов персональных данных)</w:t>
      </w:r>
      <w:r w:rsidR="00337B6E" w:rsidRPr="00B02B4B">
        <w:rPr>
          <w:rFonts w:ascii="Times New Roman" w:hAnsi="Times New Roman" w:cs="Times New Roman"/>
          <w:sz w:val="26"/>
          <w:szCs w:val="26"/>
        </w:rPr>
        <w:t>,</w:t>
      </w:r>
    </w:p>
    <w:p w:rsidR="00337B6E" w:rsidRPr="00B02B4B" w:rsidRDefault="00337B6E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иные контрагенты-нерезиденты Общества, в государствах которых обеспечивается надлежащий уровень защиты прав субъектов персональных данных.</w:t>
      </w:r>
    </w:p>
    <w:p w:rsidR="00337B6E" w:rsidRPr="00B02B4B" w:rsidRDefault="00337B6E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В страны, не являющиеся сторонами Конвенции Совета Европы о защите физических лиц при автоматизированной обработке персональных данных, принятой в г. Страсбурге 28 января 1981 года</w:t>
      </w:r>
      <w:r w:rsidR="00B02B4B" w:rsidRPr="00B02B4B">
        <w:rPr>
          <w:rFonts w:ascii="Times New Roman" w:hAnsi="Times New Roman" w:cs="Times New Roman"/>
          <w:sz w:val="26"/>
          <w:szCs w:val="26"/>
        </w:rPr>
        <w:t xml:space="preserve"> и не включенные в перечень государств, являющихся членами Евразийского экономического союза, Общество трансграничную передачу персональных данных не осуществляет.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8. Субъект персональных данных имеет право: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lastRenderedPageBreak/>
        <w:t>8.1. на отзыв своего согласия, если для обработки</w:t>
      </w:r>
      <w:r w:rsidR="00F21776" w:rsidRPr="00B02B4B">
        <w:rPr>
          <w:rFonts w:ascii="Times New Roman" w:hAnsi="Times New Roman" w:cs="Times New Roman"/>
          <w:sz w:val="26"/>
          <w:szCs w:val="26"/>
        </w:rPr>
        <w:t xml:space="preserve"> персональных данных Общество обращало</w:t>
      </w:r>
      <w:r w:rsidRPr="00B02B4B">
        <w:rPr>
          <w:rFonts w:ascii="Times New Roman" w:hAnsi="Times New Roman" w:cs="Times New Roman"/>
          <w:sz w:val="26"/>
          <w:szCs w:val="26"/>
        </w:rPr>
        <w:t>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(например, при реализации образовательных программ)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8.2. на получение информации, касающейся обработки своих персональных данных, содержащей:</w:t>
      </w:r>
    </w:p>
    <w:p w:rsidR="00F87760" w:rsidRPr="00B02B4B" w:rsidRDefault="00F21776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место нахождения Общества</w:t>
      </w:r>
      <w:r w:rsidR="00F87760" w:rsidRPr="00B02B4B">
        <w:rPr>
          <w:rFonts w:ascii="Times New Roman" w:hAnsi="Times New Roman" w:cs="Times New Roman"/>
          <w:sz w:val="26"/>
          <w:szCs w:val="26"/>
        </w:rPr>
        <w:t>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подтверждение факта обработки персональных данных</w:t>
      </w:r>
      <w:r w:rsidR="00F21776" w:rsidRPr="00B02B4B">
        <w:rPr>
          <w:rFonts w:ascii="Times New Roman" w:hAnsi="Times New Roman" w:cs="Times New Roman"/>
          <w:sz w:val="26"/>
          <w:szCs w:val="26"/>
        </w:rPr>
        <w:t xml:space="preserve"> обратившегося лица Обществом</w:t>
      </w:r>
      <w:r w:rsidRPr="00B02B4B">
        <w:rPr>
          <w:rFonts w:ascii="Times New Roman" w:hAnsi="Times New Roman" w:cs="Times New Roman"/>
          <w:sz w:val="26"/>
          <w:szCs w:val="26"/>
        </w:rPr>
        <w:t>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его персональные данные и источник их получения;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правовые основания и цели обработки персональных данных;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наименование и место нахождения уполномоченного лица (уполномоченных лиц);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иную информацию, предусмотренную законодательством;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8</w:t>
      </w:r>
      <w:r w:rsidR="00F21776" w:rsidRPr="00B02B4B">
        <w:rPr>
          <w:rFonts w:ascii="Times New Roman" w:hAnsi="Times New Roman" w:cs="Times New Roman"/>
          <w:sz w:val="26"/>
          <w:szCs w:val="26"/>
        </w:rPr>
        <w:t>.3. требовать от Общества</w:t>
      </w:r>
      <w:r w:rsidRPr="00B02B4B">
        <w:rPr>
          <w:rFonts w:ascii="Times New Roman" w:hAnsi="Times New Roman" w:cs="Times New Roman"/>
          <w:sz w:val="26"/>
          <w:szCs w:val="26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8</w:t>
      </w:r>
      <w:r w:rsidR="00F21776" w:rsidRPr="00B02B4B">
        <w:rPr>
          <w:rFonts w:ascii="Times New Roman" w:hAnsi="Times New Roman" w:cs="Times New Roman"/>
          <w:sz w:val="26"/>
          <w:szCs w:val="26"/>
        </w:rPr>
        <w:t>.4. получить от Общества</w:t>
      </w:r>
      <w:r w:rsidRPr="00B02B4B">
        <w:rPr>
          <w:rFonts w:ascii="Times New Roman" w:hAnsi="Times New Roman" w:cs="Times New Roman"/>
          <w:sz w:val="26"/>
          <w:szCs w:val="26"/>
        </w:rPr>
        <w:t xml:space="preserve"> информацию о предоставлении своих персональных дан</w:t>
      </w:r>
      <w:r w:rsidR="00F21776" w:rsidRPr="00B02B4B">
        <w:rPr>
          <w:rFonts w:ascii="Times New Roman" w:hAnsi="Times New Roman" w:cs="Times New Roman"/>
          <w:sz w:val="26"/>
          <w:szCs w:val="26"/>
        </w:rPr>
        <w:t>ных, обрабатываемых Обществом</w:t>
      </w:r>
      <w:r w:rsidRPr="00B02B4B">
        <w:rPr>
          <w:rFonts w:ascii="Times New Roman" w:hAnsi="Times New Roman" w:cs="Times New Roman"/>
          <w:sz w:val="26"/>
          <w:szCs w:val="26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8</w:t>
      </w:r>
      <w:r w:rsidR="00F21776" w:rsidRPr="00B02B4B">
        <w:rPr>
          <w:rFonts w:ascii="Times New Roman" w:hAnsi="Times New Roman" w:cs="Times New Roman"/>
          <w:sz w:val="26"/>
          <w:szCs w:val="26"/>
        </w:rPr>
        <w:t>.5. требовать от Общества</w:t>
      </w:r>
      <w:r w:rsidRPr="00B02B4B">
        <w:rPr>
          <w:rFonts w:ascii="Times New Roman" w:hAnsi="Times New Roman" w:cs="Times New Roman"/>
          <w:sz w:val="26"/>
          <w:szCs w:val="26"/>
        </w:rPr>
        <w:t xml:space="preserve">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8.6 обжаловать действия (бе</w:t>
      </w:r>
      <w:r w:rsidR="00F21776" w:rsidRPr="00B02B4B">
        <w:rPr>
          <w:rFonts w:ascii="Times New Roman" w:hAnsi="Times New Roman" w:cs="Times New Roman"/>
          <w:sz w:val="26"/>
          <w:szCs w:val="26"/>
        </w:rPr>
        <w:t>здействие) и решения Общества</w:t>
      </w:r>
      <w:r w:rsidRPr="00B02B4B">
        <w:rPr>
          <w:rFonts w:ascii="Times New Roman" w:hAnsi="Times New Roman" w:cs="Times New Roman"/>
          <w:sz w:val="26"/>
          <w:szCs w:val="26"/>
        </w:rPr>
        <w:t>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B02B4B">
        <w:rPr>
          <w:rFonts w:ascii="Times New Roman" w:hAnsi="Times New Roman" w:cs="Times New Roman"/>
          <w:sz w:val="26"/>
          <w:szCs w:val="26"/>
        </w:rPr>
        <w:t xml:space="preserve">Для реализации своих прав, связанных с обработкой </w:t>
      </w:r>
      <w:r w:rsidR="00F21776" w:rsidRPr="00B02B4B">
        <w:rPr>
          <w:rFonts w:ascii="Times New Roman" w:hAnsi="Times New Roman" w:cs="Times New Roman"/>
          <w:sz w:val="26"/>
          <w:szCs w:val="26"/>
        </w:rPr>
        <w:t>персональных данных Обществом</w:t>
      </w:r>
      <w:r w:rsidRPr="00B02B4B">
        <w:rPr>
          <w:rFonts w:ascii="Times New Roman" w:hAnsi="Times New Roman" w:cs="Times New Roman"/>
          <w:sz w:val="26"/>
          <w:szCs w:val="26"/>
        </w:rPr>
        <w:t>, субъект персональных данных подает в Общество заявление в письменной форме или в виде электронного документа (а 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части пятой пункта 1 настоящей Политики.</w:t>
      </w:r>
      <w:proofErr w:type="gramEnd"/>
      <w:r w:rsidRPr="00B02B4B">
        <w:rPr>
          <w:rFonts w:ascii="Times New Roman" w:hAnsi="Times New Roman" w:cs="Times New Roman"/>
          <w:sz w:val="26"/>
          <w:szCs w:val="26"/>
        </w:rPr>
        <w:t xml:space="preserve"> Такое заявление должно содержать: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дату рождения субъекта персональных данных;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изложение сути требований субъекта персональных данных;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lastRenderedPageBreak/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>Общество не рассматривает заявления субъектов персональных данных, направленные иными способами (</w:t>
      </w:r>
      <w:r w:rsidR="009863D2">
        <w:rPr>
          <w:rFonts w:ascii="Times New Roman" w:hAnsi="Times New Roman" w:cs="Times New Roman"/>
          <w:sz w:val="26"/>
          <w:szCs w:val="26"/>
        </w:rPr>
        <w:t xml:space="preserve">иной адрес </w:t>
      </w:r>
      <w:r w:rsidRPr="00B02B4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 xml:space="preserve">, телефон, факс и </w:t>
      </w:r>
      <w:proofErr w:type="spellStart"/>
      <w:r w:rsidRPr="00B02B4B">
        <w:rPr>
          <w:rFonts w:ascii="Times New Roman" w:hAnsi="Times New Roman" w:cs="Times New Roman"/>
          <w:sz w:val="26"/>
          <w:szCs w:val="26"/>
        </w:rPr>
        <w:t>т.п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>).</w:t>
      </w:r>
    </w:p>
    <w:p w:rsidR="00F87760" w:rsidRPr="00B02B4B" w:rsidRDefault="00F87760" w:rsidP="00F8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B4B">
        <w:rPr>
          <w:rFonts w:ascii="Times New Roman" w:hAnsi="Times New Roman" w:cs="Times New Roman"/>
          <w:sz w:val="26"/>
          <w:szCs w:val="26"/>
        </w:rPr>
        <w:t xml:space="preserve">За содействием в реализации прав субъект персональных данных может также обратиться к специалисту по внутреннему </w:t>
      </w:r>
      <w:proofErr w:type="gramStart"/>
      <w:r w:rsidRPr="00B02B4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B02B4B">
        <w:rPr>
          <w:rFonts w:ascii="Times New Roman" w:hAnsi="Times New Roman" w:cs="Times New Roman"/>
          <w:sz w:val="26"/>
          <w:szCs w:val="26"/>
        </w:rPr>
        <w:t xml:space="preserve"> обработкой персональных данных Общества, направив сообщение на электронный адрес: </w:t>
      </w:r>
      <w:proofErr w:type="spellStart"/>
      <w:r w:rsidRPr="00B02B4B">
        <w:rPr>
          <w:rFonts w:ascii="Times New Roman" w:hAnsi="Times New Roman" w:cs="Times New Roman"/>
          <w:sz w:val="26"/>
          <w:szCs w:val="26"/>
          <w:lang w:val="en-US"/>
        </w:rPr>
        <w:t>dpo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B02B4B">
        <w:rPr>
          <w:rFonts w:ascii="Times New Roman" w:hAnsi="Times New Roman" w:cs="Times New Roman"/>
          <w:sz w:val="26"/>
          <w:szCs w:val="26"/>
          <w:lang w:val="en-US"/>
        </w:rPr>
        <w:t>zefir</w:t>
      </w:r>
      <w:proofErr w:type="spellEnd"/>
      <w:r w:rsidRPr="00B02B4B">
        <w:rPr>
          <w:rFonts w:ascii="Times New Roman" w:hAnsi="Times New Roman" w:cs="Times New Roman"/>
          <w:sz w:val="26"/>
          <w:szCs w:val="26"/>
        </w:rPr>
        <w:t>.</w:t>
      </w:r>
      <w:r w:rsidRPr="00B02B4B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B02B4B">
        <w:rPr>
          <w:rFonts w:ascii="Times New Roman" w:hAnsi="Times New Roman" w:cs="Times New Roman"/>
          <w:sz w:val="26"/>
          <w:szCs w:val="26"/>
        </w:rPr>
        <w:t>.</w:t>
      </w:r>
    </w:p>
    <w:p w:rsidR="005665FB" w:rsidRPr="00B02B4B" w:rsidRDefault="005665FB" w:rsidP="00B02B4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900CA" w:rsidRPr="00B02B4B" w:rsidRDefault="006900CA" w:rsidP="00B02B4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00CA" w:rsidRPr="00B02B4B" w:rsidTr="006900CA">
        <w:tc>
          <w:tcPr>
            <w:tcW w:w="4785" w:type="dxa"/>
          </w:tcPr>
          <w:p w:rsidR="006900CA" w:rsidRPr="00B02B4B" w:rsidRDefault="006900CA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</w:t>
            </w:r>
            <w:r w:rsidR="00324BCD" w:rsidRPr="00B02B4B">
              <w:rPr>
                <w:rFonts w:ascii="Times New Roman" w:hAnsi="Times New Roman" w:cs="Times New Roman"/>
                <w:sz w:val="26"/>
                <w:szCs w:val="26"/>
              </w:rPr>
              <w:t xml:space="preserve">внутреннему </w:t>
            </w:r>
            <w:proofErr w:type="gramStart"/>
            <w:r w:rsidR="00324BCD" w:rsidRPr="00B02B4B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="00324BCD" w:rsidRPr="00B02B4B"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обработкой персональных данных</w:t>
            </w:r>
          </w:p>
        </w:tc>
        <w:tc>
          <w:tcPr>
            <w:tcW w:w="4786" w:type="dxa"/>
          </w:tcPr>
          <w:p w:rsidR="006900CA" w:rsidRPr="00B02B4B" w:rsidRDefault="006900CA" w:rsidP="00B02B4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4BCD" w:rsidRPr="00B02B4B" w:rsidRDefault="00324BCD" w:rsidP="00B02B4B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00CA" w:rsidRPr="00B02B4B" w:rsidRDefault="006900CA" w:rsidP="00B02B4B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Д.С.Шарипова</w:t>
            </w:r>
            <w:proofErr w:type="spellEnd"/>
          </w:p>
        </w:tc>
      </w:tr>
    </w:tbl>
    <w:p w:rsidR="005665FB" w:rsidRDefault="005665FB" w:rsidP="00B02B4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45EF1" w:rsidRPr="00B02B4B" w:rsidRDefault="00945EF1" w:rsidP="00B02B4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016DC" w:rsidRPr="00B02B4B" w:rsidRDefault="008016DC" w:rsidP="00B02B4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идеологической и кадровой работе, социальным и общим вопросам</w:t>
            </w: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Н.Л.Гращенков</w:t>
            </w:r>
            <w:proofErr w:type="spellEnd"/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− главный инженер</w:t>
            </w: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Д.В.Блажевич</w:t>
            </w:r>
            <w:proofErr w:type="spellEnd"/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 и снабжению</w:t>
            </w: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Е.Н.Жлоба</w:t>
            </w:r>
            <w:proofErr w:type="spellEnd"/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А.С.Горбатенко</w:t>
            </w:r>
            <w:proofErr w:type="spellEnd"/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B8D" w:rsidRPr="00B02B4B" w:rsidTr="00D94B8D">
        <w:tc>
          <w:tcPr>
            <w:tcW w:w="4139" w:type="dxa"/>
          </w:tcPr>
          <w:p w:rsidR="00D94B8D" w:rsidRPr="00B02B4B" w:rsidRDefault="00D94B8D" w:rsidP="00D94B8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капитальному строительству</w:t>
            </w:r>
          </w:p>
        </w:tc>
      </w:tr>
      <w:tr w:rsidR="00D94B8D" w:rsidRPr="00B02B4B" w:rsidTr="00D94B8D">
        <w:tc>
          <w:tcPr>
            <w:tcW w:w="4139" w:type="dxa"/>
          </w:tcPr>
          <w:p w:rsidR="00D94B8D" w:rsidRDefault="00D94B8D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А.А.Зайченко</w:t>
            </w:r>
            <w:proofErr w:type="spellEnd"/>
          </w:p>
          <w:p w:rsidR="00D94B8D" w:rsidRDefault="00D94B8D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B8D" w:rsidRPr="00B02B4B" w:rsidRDefault="00D94B8D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И.В.Сидорова</w:t>
            </w:r>
            <w:proofErr w:type="spellEnd"/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Начальник финансово-экономического управления</w:t>
            </w: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В.В.Булацкий</w:t>
            </w:r>
            <w:proofErr w:type="spellEnd"/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5FB" w:rsidRPr="00B02B4B" w:rsidRDefault="005665FB" w:rsidP="00B02B4B">
            <w:pPr>
              <w:spacing w:line="240" w:lineRule="exact"/>
              <w:ind w:firstLine="17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экономической безопасности</w:t>
            </w: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ind w:firstLine="170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М.В.</w:t>
            </w:r>
            <w:proofErr w:type="gram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Голубев</w:t>
            </w:r>
            <w:proofErr w:type="spellEnd"/>
            <w:proofErr w:type="gramEnd"/>
          </w:p>
          <w:p w:rsidR="005665FB" w:rsidRPr="00B02B4B" w:rsidRDefault="005665FB" w:rsidP="00B02B4B">
            <w:pPr>
              <w:spacing w:line="240" w:lineRule="exact"/>
              <w:ind w:firstLine="170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5FB" w:rsidRPr="00B02B4B" w:rsidRDefault="005665FB" w:rsidP="00B02B4B">
            <w:pPr>
              <w:spacing w:line="240" w:lineRule="exact"/>
              <w:ind w:firstLine="170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Инженер по системе качества</w:t>
            </w: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ind w:firstLine="170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Е.В.Кончатова</w:t>
            </w:r>
            <w:proofErr w:type="spellEnd"/>
          </w:p>
          <w:p w:rsidR="005665FB" w:rsidRPr="00B02B4B" w:rsidRDefault="005665FB" w:rsidP="00B02B4B">
            <w:pPr>
              <w:spacing w:line="240" w:lineRule="exact"/>
              <w:ind w:firstLine="170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5FB" w:rsidRPr="00B02B4B" w:rsidRDefault="005665FB" w:rsidP="00B02B4B">
            <w:pPr>
              <w:spacing w:line="240" w:lineRule="exact"/>
              <w:ind w:firstLine="170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бюро</w:t>
            </w:r>
          </w:p>
        </w:tc>
      </w:tr>
      <w:tr w:rsidR="005665FB" w:rsidRPr="00B02B4B" w:rsidTr="00D94B8D">
        <w:tc>
          <w:tcPr>
            <w:tcW w:w="4139" w:type="dxa"/>
          </w:tcPr>
          <w:p w:rsidR="005665FB" w:rsidRPr="00B02B4B" w:rsidRDefault="005665FB" w:rsidP="00B02B4B">
            <w:pPr>
              <w:spacing w:line="240" w:lineRule="exact"/>
              <w:ind w:firstLine="170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B4B">
              <w:rPr>
                <w:rFonts w:ascii="Times New Roman" w:hAnsi="Times New Roman" w:cs="Times New Roman"/>
                <w:sz w:val="26"/>
                <w:szCs w:val="26"/>
              </w:rPr>
              <w:t>В.Е.Павлюкевич</w:t>
            </w:r>
            <w:proofErr w:type="spellEnd"/>
          </w:p>
        </w:tc>
      </w:tr>
    </w:tbl>
    <w:p w:rsidR="006900CA" w:rsidRPr="00B02B4B" w:rsidRDefault="006900CA" w:rsidP="00B02B4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6900CA" w:rsidRPr="00B02B4B" w:rsidSect="000A31C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35" w:rsidRDefault="008E0435" w:rsidP="000A31CC">
      <w:pPr>
        <w:spacing w:after="0" w:line="240" w:lineRule="auto"/>
      </w:pPr>
      <w:r>
        <w:separator/>
      </w:r>
    </w:p>
  </w:endnote>
  <w:endnote w:type="continuationSeparator" w:id="0">
    <w:p w:rsidR="008E0435" w:rsidRDefault="008E0435" w:rsidP="000A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35" w:rsidRDefault="008E0435" w:rsidP="000A31CC">
      <w:pPr>
        <w:spacing w:after="0" w:line="240" w:lineRule="auto"/>
      </w:pPr>
      <w:r>
        <w:separator/>
      </w:r>
    </w:p>
  </w:footnote>
  <w:footnote w:type="continuationSeparator" w:id="0">
    <w:p w:rsidR="008E0435" w:rsidRDefault="008E0435" w:rsidP="000A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721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="000A31CC" w:rsidRPr="00B02B4B" w:rsidRDefault="000A31CC">
        <w:pPr>
          <w:pStyle w:val="a4"/>
          <w:jc w:val="center"/>
          <w:rPr>
            <w:rFonts w:ascii="Times New Roman" w:hAnsi="Times New Roman" w:cs="Times New Roman"/>
            <w:sz w:val="24"/>
            <w:szCs w:val="30"/>
          </w:rPr>
        </w:pPr>
        <w:r w:rsidRPr="00B02B4B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B02B4B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B02B4B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7D1DC9">
          <w:rPr>
            <w:rFonts w:ascii="Times New Roman" w:hAnsi="Times New Roman" w:cs="Times New Roman"/>
            <w:noProof/>
            <w:sz w:val="24"/>
            <w:szCs w:val="30"/>
          </w:rPr>
          <w:t>4</w:t>
        </w:r>
        <w:r w:rsidRPr="00B02B4B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  <w:p w:rsidR="000A31CC" w:rsidRDefault="000A31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EE"/>
    <w:rsid w:val="00032F3E"/>
    <w:rsid w:val="000A31CC"/>
    <w:rsid w:val="000D342C"/>
    <w:rsid w:val="001117CE"/>
    <w:rsid w:val="0011704C"/>
    <w:rsid w:val="001277D1"/>
    <w:rsid w:val="00142A6D"/>
    <w:rsid w:val="001635A2"/>
    <w:rsid w:val="00183C16"/>
    <w:rsid w:val="00191AAE"/>
    <w:rsid w:val="001F2352"/>
    <w:rsid w:val="00207C41"/>
    <w:rsid w:val="002375C4"/>
    <w:rsid w:val="00254BA5"/>
    <w:rsid w:val="002A211E"/>
    <w:rsid w:val="002A76DD"/>
    <w:rsid w:val="002B0069"/>
    <w:rsid w:val="002C4997"/>
    <w:rsid w:val="002D4A0E"/>
    <w:rsid w:val="002F0AF6"/>
    <w:rsid w:val="0032358C"/>
    <w:rsid w:val="00324AB0"/>
    <w:rsid w:val="00324BCD"/>
    <w:rsid w:val="00337B6E"/>
    <w:rsid w:val="003A51EB"/>
    <w:rsid w:val="003B098F"/>
    <w:rsid w:val="003E1CCB"/>
    <w:rsid w:val="003F32EE"/>
    <w:rsid w:val="004A26B3"/>
    <w:rsid w:val="004C07D9"/>
    <w:rsid w:val="00525953"/>
    <w:rsid w:val="0052701A"/>
    <w:rsid w:val="00554647"/>
    <w:rsid w:val="0055718F"/>
    <w:rsid w:val="005665FB"/>
    <w:rsid w:val="00571DAF"/>
    <w:rsid w:val="00610CE5"/>
    <w:rsid w:val="00652BFF"/>
    <w:rsid w:val="006900CA"/>
    <w:rsid w:val="006A5456"/>
    <w:rsid w:val="006D13E4"/>
    <w:rsid w:val="006F1567"/>
    <w:rsid w:val="006F19B3"/>
    <w:rsid w:val="007050A8"/>
    <w:rsid w:val="00735A90"/>
    <w:rsid w:val="00757561"/>
    <w:rsid w:val="007672EC"/>
    <w:rsid w:val="00783D1B"/>
    <w:rsid w:val="007D1DC9"/>
    <w:rsid w:val="007E6B7C"/>
    <w:rsid w:val="007F1C08"/>
    <w:rsid w:val="008016DC"/>
    <w:rsid w:val="008416DE"/>
    <w:rsid w:val="0089376F"/>
    <w:rsid w:val="008B315F"/>
    <w:rsid w:val="008E0435"/>
    <w:rsid w:val="00900552"/>
    <w:rsid w:val="00945EF1"/>
    <w:rsid w:val="009821B5"/>
    <w:rsid w:val="009863D2"/>
    <w:rsid w:val="009B596E"/>
    <w:rsid w:val="009E18B4"/>
    <w:rsid w:val="00A14296"/>
    <w:rsid w:val="00A609F0"/>
    <w:rsid w:val="00AC2C53"/>
    <w:rsid w:val="00B02B4B"/>
    <w:rsid w:val="00B21879"/>
    <w:rsid w:val="00B22CE6"/>
    <w:rsid w:val="00B263AE"/>
    <w:rsid w:val="00B35ABF"/>
    <w:rsid w:val="00B57C9E"/>
    <w:rsid w:val="00BA4E8C"/>
    <w:rsid w:val="00BB3714"/>
    <w:rsid w:val="00C50153"/>
    <w:rsid w:val="00C73355"/>
    <w:rsid w:val="00C7482B"/>
    <w:rsid w:val="00D05ADC"/>
    <w:rsid w:val="00D94B8D"/>
    <w:rsid w:val="00DB166A"/>
    <w:rsid w:val="00E13AB9"/>
    <w:rsid w:val="00E4549F"/>
    <w:rsid w:val="00E640A7"/>
    <w:rsid w:val="00E656EB"/>
    <w:rsid w:val="00EF6900"/>
    <w:rsid w:val="00F21776"/>
    <w:rsid w:val="00F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1CC"/>
  </w:style>
  <w:style w:type="paragraph" w:styleId="a6">
    <w:name w:val="footer"/>
    <w:basedOn w:val="a"/>
    <w:link w:val="a7"/>
    <w:uiPriority w:val="99"/>
    <w:unhideWhenUsed/>
    <w:rsid w:val="000A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1CC"/>
  </w:style>
  <w:style w:type="paragraph" w:styleId="a8">
    <w:name w:val="Balloon Text"/>
    <w:basedOn w:val="a"/>
    <w:link w:val="a9"/>
    <w:uiPriority w:val="99"/>
    <w:semiHidden/>
    <w:unhideWhenUsed/>
    <w:rsid w:val="00C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1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87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1CC"/>
  </w:style>
  <w:style w:type="paragraph" w:styleId="a6">
    <w:name w:val="footer"/>
    <w:basedOn w:val="a"/>
    <w:link w:val="a7"/>
    <w:uiPriority w:val="99"/>
    <w:unhideWhenUsed/>
    <w:rsid w:val="000A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1CC"/>
  </w:style>
  <w:style w:type="paragraph" w:styleId="a8">
    <w:name w:val="Balloon Text"/>
    <w:basedOn w:val="a"/>
    <w:link w:val="a9"/>
    <w:uiPriority w:val="99"/>
    <w:semiHidden/>
    <w:unhideWhenUsed/>
    <w:rsid w:val="00C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1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87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Дарья</dc:creator>
  <cp:keywords/>
  <dc:description/>
  <cp:lastModifiedBy>Шарипова Дарья</cp:lastModifiedBy>
  <cp:revision>33</cp:revision>
  <cp:lastPrinted>2023-09-11T06:29:00Z</cp:lastPrinted>
  <dcterms:created xsi:type="dcterms:W3CDTF">2022-03-03T05:53:00Z</dcterms:created>
  <dcterms:modified xsi:type="dcterms:W3CDTF">2023-09-15T06:10:00Z</dcterms:modified>
</cp:coreProperties>
</file>